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B264" w14:textId="32204242" w:rsidR="00F35C02" w:rsidRDefault="00F35C02" w:rsidP="00556B95">
      <w:pPr>
        <w:spacing w:after="0" w:line="240" w:lineRule="auto"/>
        <w:rPr>
          <w:rFonts w:ascii="Times New Roman" w:hAnsi="Times New Roman" w:cs="Times New Roman"/>
          <w:lang w:val="en-US" w:eastAsia="ja-JP"/>
        </w:rPr>
      </w:pPr>
      <w:r w:rsidRPr="003E3325">
        <w:rPr>
          <w:rFonts w:ascii="Times New Roman" w:hAnsi="Times New Roman" w:cs="Times New Roman"/>
          <w:b/>
          <w:lang w:val="en-US" w:eastAsia="ja-JP"/>
        </w:rPr>
        <w:t xml:space="preserve">Effect of </w:t>
      </w:r>
      <w:r w:rsidRPr="003E3325">
        <w:rPr>
          <w:rFonts w:ascii="Times New Roman" w:hAnsi="Times New Roman" w:cs="Times New Roman" w:hint="eastAsia"/>
          <w:b/>
          <w:lang w:val="en-US" w:eastAsia="ja-JP"/>
        </w:rPr>
        <w:t>AC poling</w:t>
      </w:r>
      <w:r w:rsidRPr="003E3325">
        <w:rPr>
          <w:rFonts w:ascii="Times New Roman" w:hAnsi="Times New Roman" w:cs="Times New Roman"/>
          <w:b/>
          <w:lang w:val="en-US" w:eastAsia="ja-JP"/>
        </w:rPr>
        <w:t xml:space="preserve"> on </w:t>
      </w:r>
      <w:r w:rsidR="00A528D5" w:rsidRPr="003E3325">
        <w:rPr>
          <w:rFonts w:ascii="Times New Roman" w:hAnsi="Times New Roman" w:cs="Times New Roman"/>
          <w:b/>
          <w:lang w:val="en-US" w:eastAsia="ja-JP"/>
        </w:rPr>
        <w:t>electrical</w:t>
      </w:r>
      <w:r w:rsidR="003E3325" w:rsidRPr="003E3325">
        <w:rPr>
          <w:rFonts w:ascii="Times New Roman" w:hAnsi="Times New Roman" w:cs="Times New Roman"/>
          <w:b/>
          <w:lang w:val="en-US" w:eastAsia="ja-JP"/>
        </w:rPr>
        <w:t xml:space="preserve"> </w:t>
      </w:r>
      <w:r w:rsidR="00A528D5" w:rsidRPr="003E3325">
        <w:rPr>
          <w:rFonts w:ascii="Times New Roman" w:hAnsi="Times New Roman" w:cs="Times New Roman"/>
          <w:b/>
          <w:lang w:val="en-US" w:eastAsia="ja-JP"/>
        </w:rPr>
        <w:t>properties</w:t>
      </w:r>
      <w:r w:rsidRPr="003E3325">
        <w:rPr>
          <w:rFonts w:ascii="Times New Roman" w:hAnsi="Times New Roman" w:cs="Times New Roman"/>
          <w:b/>
          <w:lang w:val="en-US" w:eastAsia="ja-JP"/>
        </w:rPr>
        <w:t xml:space="preserve"> of</w:t>
      </w:r>
      <w:r w:rsidRPr="003E3325">
        <w:rPr>
          <w:rFonts w:ascii="Times New Roman" w:hAnsi="Times New Roman" w:cs="Times New Roman" w:hint="eastAsia"/>
          <w:b/>
          <w:lang w:val="en-US" w:eastAsia="ja-JP"/>
        </w:rPr>
        <w:t xml:space="preserve"> </w:t>
      </w:r>
      <w:r w:rsidR="00CB504F" w:rsidRPr="003E3325">
        <w:rPr>
          <w:rFonts w:ascii="Times New Roman" w:hAnsi="Times New Roman" w:cs="Times New Roman"/>
          <w:b/>
          <w:lang w:val="en-US" w:eastAsia="ja-JP"/>
        </w:rPr>
        <w:t>PbTiO</w:t>
      </w:r>
      <w:r w:rsidR="00CB504F" w:rsidRPr="003E3325">
        <w:rPr>
          <w:rFonts w:ascii="Times New Roman" w:hAnsi="Times New Roman" w:cs="Times New Roman"/>
          <w:b/>
          <w:vertAlign w:val="subscript"/>
          <w:lang w:val="en-US" w:eastAsia="ja-JP"/>
        </w:rPr>
        <w:t>3</w:t>
      </w:r>
      <w:r w:rsidRPr="003E3325">
        <w:rPr>
          <w:rFonts w:ascii="Times New Roman" w:hAnsi="Times New Roman" w:cs="Times New Roman"/>
          <w:b/>
          <w:lang w:val="en-US" w:eastAsia="ja-JP"/>
        </w:rPr>
        <w:t xml:space="preserve"> single crystal</w:t>
      </w:r>
      <w:r w:rsidR="003E3325" w:rsidRPr="003E3325">
        <w:rPr>
          <w:rFonts w:ascii="Times New Roman" w:hAnsi="Times New Roman" w:cs="Times New Roman"/>
          <w:b/>
          <w:lang w:val="en-US" w:eastAsia="ja-JP"/>
        </w:rPr>
        <w:t xml:space="preserve"> </w:t>
      </w:r>
      <w:r w:rsidR="003E3325" w:rsidRPr="003E3325">
        <w:rPr>
          <w:rFonts w:ascii="Times New Roman" w:eastAsia="Times New Roman" w:hAnsi="Times New Roman" w:cs="Times New Roman"/>
          <w:b/>
          <w:u w:val="single"/>
          <w:lang w:val="en-US" w:eastAsia="fr-FR"/>
        </w:rPr>
        <w:t xml:space="preserve">(Times New Roman 12 </w:t>
      </w:r>
      <w:proofErr w:type="spellStart"/>
      <w:r w:rsidR="003E3325" w:rsidRPr="003E3325">
        <w:rPr>
          <w:rFonts w:ascii="Times New Roman" w:eastAsia="Times New Roman" w:hAnsi="Times New Roman" w:cs="Times New Roman"/>
          <w:b/>
          <w:u w:val="single"/>
          <w:lang w:val="en-US" w:eastAsia="fr-FR"/>
        </w:rPr>
        <w:t>pt</w:t>
      </w:r>
      <w:proofErr w:type="spellEnd"/>
      <w:r w:rsidR="003E3325" w:rsidRPr="003E3325">
        <w:rPr>
          <w:rFonts w:ascii="Times New Roman" w:eastAsia="Times New Roman" w:hAnsi="Times New Roman" w:cs="Times New Roman"/>
          <w:b/>
          <w:u w:val="single"/>
          <w:lang w:val="en-US" w:eastAsia="fr-FR"/>
        </w:rPr>
        <w:t>)</w:t>
      </w:r>
    </w:p>
    <w:p w14:paraId="4C7160D9" w14:textId="26A094EE" w:rsidR="00CB504F" w:rsidRPr="003E3325" w:rsidRDefault="00CB504F" w:rsidP="00CB504F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J</w:t>
      </w:r>
      <w:r w:rsidR="00A528D5">
        <w:rPr>
          <w:rFonts w:ascii="Times New Roman" w:eastAsia="Times New Roman" w:hAnsi="Times New Roman" w:cs="Times New Roman"/>
          <w:lang w:val="en-US" w:eastAsia="fr-FR"/>
        </w:rPr>
        <w:t>ohn Yamashita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1</w:t>
      </w:r>
      <w:r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="00A528D5">
        <w:rPr>
          <w:rFonts w:ascii="Times New Roman" w:eastAsia="Times New Roman" w:hAnsi="Times New Roman" w:cs="Times New Roman"/>
          <w:lang w:val="en-US" w:eastAsia="fr-FR"/>
        </w:rPr>
        <w:t>Cong Luo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2</w:t>
      </w:r>
      <w:r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="00A528D5">
        <w:rPr>
          <w:rFonts w:ascii="Times New Roman" w:eastAsia="Times New Roman" w:hAnsi="Times New Roman" w:cs="Times New Roman"/>
          <w:lang w:val="en-US" w:eastAsia="fr-FR"/>
        </w:rPr>
        <w:t>Yiqin</w:t>
      </w:r>
      <w:proofErr w:type="spellEnd"/>
      <w:r w:rsidR="00A528D5">
        <w:rPr>
          <w:rFonts w:ascii="Times New Roman" w:eastAsia="Times New Roman" w:hAnsi="Times New Roman" w:cs="Times New Roman"/>
          <w:lang w:val="en-US" w:eastAsia="fr-FR"/>
        </w:rPr>
        <w:t xml:space="preserve"> Sun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1</w:t>
      </w:r>
      <w:r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1</w:t>
      </w:r>
      <w:r>
        <w:rPr>
          <w:rFonts w:ascii="Times New Roman" w:eastAsia="Times New Roman" w:hAnsi="Times New Roman" w:cs="Times New Roman"/>
          <w:lang w:val="en-US" w:eastAsia="fr-FR"/>
        </w:rPr>
        <w:t xml:space="preserve">Institution, City, Country, </w:t>
      </w:r>
      <w:r w:rsidRPr="006A2498">
        <w:rPr>
          <w:rFonts w:ascii="Times New Roman" w:eastAsia="Times New Roman" w:hAnsi="Times New Roman" w:cs="Times New Roman"/>
          <w:vertAlign w:val="superscript"/>
          <w:lang w:val="en-US" w:eastAsia="fr-FR"/>
        </w:rPr>
        <w:t>2</w:t>
      </w:r>
      <w:r>
        <w:rPr>
          <w:rFonts w:ascii="Times New Roman" w:eastAsia="Times New Roman" w:hAnsi="Times New Roman" w:cs="Times New Roman"/>
          <w:lang w:val="en-US" w:eastAsia="fr-FR"/>
        </w:rPr>
        <w:t>Institution, City, Country</w:t>
      </w:r>
      <w:r w:rsidRPr="003E3325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3E3325">
        <w:rPr>
          <w:rFonts w:ascii="Times New Roman" w:eastAsia="Times New Roman" w:hAnsi="Times New Roman" w:cs="Times New Roman"/>
          <w:u w:val="single"/>
          <w:lang w:val="en-US" w:eastAsia="fr-FR"/>
        </w:rPr>
        <w:t>(</w:t>
      </w:r>
      <w:r w:rsidR="003E3325" w:rsidRPr="003E3325">
        <w:rPr>
          <w:rFonts w:ascii="Times New Roman" w:eastAsia="Times New Roman" w:hAnsi="Times New Roman" w:cs="Times New Roman"/>
          <w:u w:val="single"/>
          <w:lang w:val="en-US" w:eastAsia="fr-FR"/>
        </w:rPr>
        <w:t xml:space="preserve">Hereafter Times New Roman 11 </w:t>
      </w:r>
      <w:proofErr w:type="spellStart"/>
      <w:r w:rsidR="003E3325" w:rsidRPr="003E3325">
        <w:rPr>
          <w:rFonts w:ascii="Times New Roman" w:eastAsia="Times New Roman" w:hAnsi="Times New Roman" w:cs="Times New Roman"/>
          <w:u w:val="single"/>
          <w:lang w:val="en-US" w:eastAsia="fr-FR"/>
        </w:rPr>
        <w:t>pt</w:t>
      </w:r>
      <w:proofErr w:type="spellEnd"/>
      <w:r w:rsidR="003E3325" w:rsidRPr="003E3325">
        <w:rPr>
          <w:rFonts w:ascii="Times New Roman" w:eastAsia="Times New Roman" w:hAnsi="Times New Roman" w:cs="Times New Roman"/>
          <w:u w:val="single"/>
          <w:lang w:val="en-US" w:eastAsia="fr-FR"/>
        </w:rPr>
        <w:t>)</w:t>
      </w:r>
    </w:p>
    <w:p w14:paraId="298DC256" w14:textId="77777777" w:rsidR="00BF0669" w:rsidRPr="00A528D5" w:rsidRDefault="00BF0669" w:rsidP="00F35C02">
      <w:pPr>
        <w:spacing w:after="0" w:line="240" w:lineRule="auto"/>
        <w:rPr>
          <w:rFonts w:ascii="Times New Roman" w:hAnsi="Times New Roman" w:cs="Times New Roman"/>
          <w:lang w:val="en-US" w:eastAsia="ja-JP"/>
        </w:rPr>
      </w:pPr>
    </w:p>
    <w:p w14:paraId="6EDE2999" w14:textId="30A92FCC" w:rsidR="00CB504F" w:rsidRPr="00CB504F" w:rsidRDefault="0003138B" w:rsidP="00F35C02">
      <w:pPr>
        <w:spacing w:after="0" w:line="240" w:lineRule="auto"/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>Abstract:</w:t>
      </w:r>
      <w:r w:rsidR="003E3325" w:rsidRPr="003E3325">
        <w:rPr>
          <w:rFonts w:ascii="Times New Roman" w:eastAsia="Times New Roman" w:hAnsi="Times New Roman" w:cs="Times New Roman"/>
          <w:u w:val="single"/>
          <w:lang w:val="en-US" w:eastAsia="fr-FR"/>
        </w:rPr>
        <w:t xml:space="preserve"> (within 100 words)</w:t>
      </w:r>
    </w:p>
    <w:p w14:paraId="26854E57" w14:textId="646AADC2" w:rsidR="00F35C02" w:rsidRPr="00F35C02" w:rsidRDefault="00F35C02" w:rsidP="00F35C02">
      <w:pPr>
        <w:spacing w:after="0" w:line="240" w:lineRule="auto"/>
        <w:rPr>
          <w:rFonts w:ascii="Times New Roman" w:hAnsi="Times New Roman" w:cs="Times New Roman"/>
          <w:lang w:val="en-US" w:eastAsia="ja-JP"/>
        </w:rPr>
      </w:pPr>
      <w:r>
        <w:rPr>
          <w:rFonts w:ascii="Times New Roman" w:hAnsi="Times New Roman" w:cs="Times New Roman"/>
          <w:lang w:val="en-US" w:eastAsia="ja-JP"/>
        </w:rPr>
        <w:t xml:space="preserve"> W</w:t>
      </w:r>
      <w:r w:rsidRPr="00F35C02">
        <w:rPr>
          <w:rFonts w:ascii="Times New Roman" w:hAnsi="Times New Roman" w:cs="Times New Roman"/>
          <w:lang w:val="en-US" w:eastAsia="ja-JP"/>
        </w:rPr>
        <w:t>e demonstrate an alternating</w:t>
      </w:r>
      <w:r w:rsidR="00CB504F">
        <w:rPr>
          <w:rFonts w:ascii="Times New Roman" w:hAnsi="Times New Roman" w:cs="Times New Roman"/>
          <w:lang w:val="en-US" w:eastAsia="ja-JP"/>
        </w:rPr>
        <w:t xml:space="preserve"> </w:t>
      </w:r>
      <w:r w:rsidRPr="00F35C02">
        <w:rPr>
          <w:rFonts w:ascii="Times New Roman" w:hAnsi="Times New Roman" w:cs="Times New Roman"/>
          <w:lang w:val="en-US" w:eastAsia="ja-JP"/>
        </w:rPr>
        <w:t>current</w:t>
      </w:r>
      <w:r w:rsidR="00705C3B">
        <w:rPr>
          <w:rFonts w:ascii="Times New Roman" w:hAnsi="Times New Roman" w:cs="Times New Roman"/>
          <w:lang w:val="en-US" w:eastAsia="ja-JP"/>
        </w:rPr>
        <w:t xml:space="preserve"> </w:t>
      </w:r>
      <w:r w:rsidR="00CB504F">
        <w:rPr>
          <w:rFonts w:ascii="Times New Roman" w:hAnsi="Times New Roman" w:cs="Times New Roman"/>
          <w:lang w:val="en-US" w:eastAsia="ja-JP"/>
        </w:rPr>
        <w:t>poling</w:t>
      </w:r>
      <w:r w:rsidR="00337F4A">
        <w:rPr>
          <w:rFonts w:ascii="Times New Roman" w:hAnsi="Times New Roman" w:cs="Times New Roman"/>
          <w:lang w:val="en-US" w:eastAsia="ja-JP"/>
        </w:rPr>
        <w:t xml:space="preserve"> (ACP)</w:t>
      </w:r>
      <w:r w:rsidRPr="00F35C02">
        <w:rPr>
          <w:rFonts w:ascii="Times New Roman" w:hAnsi="Times New Roman" w:cs="Times New Roman"/>
          <w:lang w:val="en-US" w:eastAsia="ja-JP"/>
        </w:rPr>
        <w:t xml:space="preserve"> </w:t>
      </w:r>
      <w:r w:rsidR="00337F4A">
        <w:rPr>
          <w:rFonts w:ascii="Times New Roman" w:hAnsi="Times New Roman" w:cs="Times New Roman"/>
          <w:lang w:val="en-US" w:eastAsia="ja-JP"/>
        </w:rPr>
        <w:t xml:space="preserve">process </w:t>
      </w:r>
      <w:r w:rsidRPr="00F35C02">
        <w:rPr>
          <w:rFonts w:ascii="Times New Roman" w:hAnsi="Times New Roman" w:cs="Times New Roman"/>
          <w:lang w:val="en-US" w:eastAsia="ja-JP"/>
        </w:rPr>
        <w:t xml:space="preserve">to engineer the domain structures of originally rhombohedral </w:t>
      </w:r>
      <w:r w:rsidR="00CB504F">
        <w:rPr>
          <w:rFonts w:ascii="Times New Roman" w:hAnsi="Times New Roman" w:cs="Times New Roman"/>
          <w:lang w:val="en-US" w:eastAsia="ja-JP"/>
        </w:rPr>
        <w:t>(</w:t>
      </w:r>
      <w:r w:rsidRPr="00F35C02">
        <w:rPr>
          <w:rFonts w:ascii="Times New Roman" w:hAnsi="Times New Roman" w:cs="Times New Roman"/>
          <w:lang w:val="en-US" w:eastAsia="ja-JP"/>
        </w:rPr>
        <w:t>Pb</w:t>
      </w:r>
      <w:r w:rsidR="00A528D5" w:rsidRPr="002A5ED4">
        <w:rPr>
          <w:rFonts w:ascii="Times New Roman" w:hAnsi="Times New Roman" w:cs="Times New Roman"/>
          <w:vertAlign w:val="subscript"/>
          <w:lang w:val="en-US" w:eastAsia="ja-JP"/>
        </w:rPr>
        <w:t>0.95</w:t>
      </w:r>
      <w:r w:rsidR="00CB504F">
        <w:rPr>
          <w:rFonts w:ascii="Times New Roman" w:hAnsi="Times New Roman" w:cs="Times New Roman"/>
          <w:lang w:val="en-US" w:eastAsia="ja-JP"/>
        </w:rPr>
        <w:t>La</w:t>
      </w:r>
      <w:r w:rsidR="00A528D5" w:rsidRPr="002A5ED4">
        <w:rPr>
          <w:rFonts w:ascii="Times New Roman" w:hAnsi="Times New Roman" w:cs="Times New Roman"/>
          <w:vertAlign w:val="subscript"/>
          <w:lang w:val="en-US" w:eastAsia="ja-JP"/>
        </w:rPr>
        <w:t>0.05</w:t>
      </w:r>
      <w:r w:rsidR="00CB504F">
        <w:rPr>
          <w:rFonts w:ascii="Times New Roman" w:hAnsi="Times New Roman" w:cs="Times New Roman"/>
          <w:lang w:val="en-US" w:eastAsia="ja-JP"/>
        </w:rPr>
        <w:t>)</w:t>
      </w:r>
      <w:r w:rsidR="00A528D5">
        <w:rPr>
          <w:rFonts w:ascii="Times New Roman" w:hAnsi="Times New Roman" w:cs="Times New Roman"/>
          <w:lang w:val="en-US" w:eastAsia="ja-JP"/>
        </w:rPr>
        <w:t>[</w:t>
      </w:r>
      <w:r w:rsidRPr="00F35C02">
        <w:rPr>
          <w:rFonts w:ascii="Times New Roman" w:hAnsi="Times New Roman" w:cs="Times New Roman"/>
          <w:lang w:val="en-US" w:eastAsia="ja-JP"/>
        </w:rPr>
        <w:t>(Mg</w:t>
      </w:r>
      <w:r w:rsidRPr="002A5ED4">
        <w:rPr>
          <w:rFonts w:ascii="Times New Roman" w:hAnsi="Times New Roman" w:cs="Times New Roman"/>
          <w:vertAlign w:val="subscript"/>
          <w:lang w:val="en-US" w:eastAsia="ja-JP"/>
        </w:rPr>
        <w:t>1/3</w:t>
      </w:r>
      <w:r w:rsidRPr="00F35C02">
        <w:rPr>
          <w:rFonts w:ascii="Times New Roman" w:hAnsi="Times New Roman" w:cs="Times New Roman"/>
          <w:lang w:val="en-US" w:eastAsia="ja-JP"/>
        </w:rPr>
        <w:t>Nb</w:t>
      </w:r>
      <w:r w:rsidRPr="002A5ED4">
        <w:rPr>
          <w:rFonts w:ascii="Times New Roman" w:hAnsi="Times New Roman" w:cs="Times New Roman"/>
          <w:vertAlign w:val="subscript"/>
          <w:lang w:val="en-US" w:eastAsia="ja-JP"/>
        </w:rPr>
        <w:t>2/3</w:t>
      </w:r>
      <w:r w:rsidRPr="00F35C02">
        <w:rPr>
          <w:rFonts w:ascii="Times New Roman" w:hAnsi="Times New Roman" w:cs="Times New Roman"/>
          <w:lang w:val="en-US" w:eastAsia="ja-JP"/>
        </w:rPr>
        <w:t>)</w:t>
      </w:r>
      <w:r w:rsidR="00A528D5" w:rsidRPr="002A5ED4">
        <w:rPr>
          <w:rFonts w:ascii="Times New Roman" w:hAnsi="Times New Roman" w:cs="Times New Roman"/>
          <w:vertAlign w:val="subscript"/>
          <w:lang w:val="en-US" w:eastAsia="ja-JP"/>
        </w:rPr>
        <w:t>0.6</w:t>
      </w:r>
      <w:r w:rsidR="00337F4A" w:rsidRPr="002A5ED4">
        <w:rPr>
          <w:rFonts w:ascii="Times New Roman" w:hAnsi="Times New Roman" w:cs="Times New Roman"/>
          <w:vertAlign w:val="subscript"/>
          <w:lang w:val="en-US" w:eastAsia="ja-JP"/>
        </w:rPr>
        <w:t>8</w:t>
      </w:r>
      <w:r w:rsidRPr="00F35C02">
        <w:rPr>
          <w:rFonts w:ascii="Times New Roman" w:hAnsi="Times New Roman" w:cs="Times New Roman"/>
          <w:lang w:val="en-US" w:eastAsia="ja-JP"/>
        </w:rPr>
        <w:t>-</w:t>
      </w:r>
      <w:r w:rsidR="00A528D5">
        <w:rPr>
          <w:rFonts w:ascii="Times New Roman" w:hAnsi="Times New Roman" w:cs="Times New Roman"/>
          <w:lang w:val="en-US" w:eastAsia="ja-JP"/>
        </w:rPr>
        <w:t>T</w:t>
      </w:r>
      <w:r w:rsidRPr="00F35C02">
        <w:rPr>
          <w:rFonts w:ascii="Times New Roman" w:hAnsi="Times New Roman" w:cs="Times New Roman"/>
          <w:lang w:val="en-US" w:eastAsia="ja-JP"/>
        </w:rPr>
        <w:t>i</w:t>
      </w:r>
      <w:r w:rsidR="00337F4A" w:rsidRPr="002A5ED4">
        <w:rPr>
          <w:rFonts w:ascii="Times New Roman" w:hAnsi="Times New Roman" w:cs="Times New Roman"/>
          <w:vertAlign w:val="subscript"/>
          <w:lang w:val="en-US" w:eastAsia="ja-JP"/>
        </w:rPr>
        <w:t>0.32</w:t>
      </w:r>
      <w:r w:rsidR="00337F4A">
        <w:rPr>
          <w:rFonts w:ascii="Times New Roman" w:hAnsi="Times New Roman" w:cs="Times New Roman"/>
          <w:lang w:val="en-US" w:eastAsia="ja-JP"/>
        </w:rPr>
        <w:t>]</w:t>
      </w:r>
      <w:r w:rsidRPr="00F35C02">
        <w:rPr>
          <w:rFonts w:ascii="Times New Roman" w:hAnsi="Times New Roman" w:cs="Times New Roman"/>
          <w:lang w:val="en-US" w:eastAsia="ja-JP"/>
        </w:rPr>
        <w:t>O</w:t>
      </w:r>
      <w:r w:rsidRPr="002A5ED4">
        <w:rPr>
          <w:rFonts w:ascii="Times New Roman" w:hAnsi="Times New Roman" w:cs="Times New Roman"/>
          <w:vertAlign w:val="subscript"/>
          <w:lang w:val="en-US" w:eastAsia="ja-JP"/>
        </w:rPr>
        <w:t>3</w:t>
      </w:r>
      <w:r w:rsidRPr="00F35C02">
        <w:rPr>
          <w:rFonts w:ascii="Times New Roman" w:hAnsi="Times New Roman" w:cs="Times New Roman"/>
          <w:lang w:val="en-US" w:eastAsia="ja-JP"/>
        </w:rPr>
        <w:t xml:space="preserve"> (P</w:t>
      </w:r>
      <w:r w:rsidR="00CB504F">
        <w:rPr>
          <w:rFonts w:ascii="Times New Roman" w:hAnsi="Times New Roman" w:cs="Times New Roman"/>
          <w:lang w:val="en-US" w:eastAsia="ja-JP"/>
        </w:rPr>
        <w:t>L</w:t>
      </w:r>
      <w:r w:rsidRPr="00F35C02">
        <w:rPr>
          <w:rFonts w:ascii="Times New Roman" w:hAnsi="Times New Roman" w:cs="Times New Roman"/>
          <w:lang w:val="en-US" w:eastAsia="ja-JP"/>
        </w:rPr>
        <w:t xml:space="preserve">MN-PT) </w:t>
      </w:r>
      <w:r w:rsidR="00D82357">
        <w:rPr>
          <w:rFonts w:ascii="Times New Roman" w:hAnsi="Times New Roman" w:cs="Times New Roman"/>
          <w:lang w:val="en-US" w:eastAsia="ja-JP"/>
        </w:rPr>
        <w:t xml:space="preserve">single </w:t>
      </w:r>
      <w:r w:rsidRPr="00F35C02">
        <w:rPr>
          <w:rFonts w:ascii="Times New Roman" w:hAnsi="Times New Roman" w:cs="Times New Roman"/>
          <w:lang w:val="en-US" w:eastAsia="ja-JP"/>
        </w:rPr>
        <w:t>crystals</w:t>
      </w:r>
      <w:r w:rsidR="005E2D11">
        <w:rPr>
          <w:rFonts w:ascii="Times New Roman" w:hAnsi="Times New Roman" w:cs="Times New Roman"/>
          <w:lang w:val="en-US" w:eastAsia="ja-JP"/>
        </w:rPr>
        <w:t xml:space="preserve"> (SCs)</w:t>
      </w:r>
      <w:r w:rsidRPr="00F35C02">
        <w:rPr>
          <w:rFonts w:ascii="Times New Roman" w:hAnsi="Times New Roman" w:cs="Times New Roman"/>
          <w:lang w:val="en-US" w:eastAsia="ja-JP"/>
        </w:rPr>
        <w:t xml:space="preserve"> to simultaneously</w:t>
      </w:r>
      <w:r w:rsidR="00705C3B">
        <w:rPr>
          <w:rFonts w:ascii="Times New Roman" w:hAnsi="Times New Roman" w:cs="Times New Roman"/>
          <w:lang w:val="en-US" w:eastAsia="ja-JP"/>
        </w:rPr>
        <w:t xml:space="preserve"> </w:t>
      </w:r>
      <w:r w:rsidRPr="00F35C02">
        <w:rPr>
          <w:rFonts w:ascii="Times New Roman" w:hAnsi="Times New Roman" w:cs="Times New Roman"/>
          <w:lang w:val="en-US" w:eastAsia="ja-JP"/>
        </w:rPr>
        <w:t>generate near-perfect transparency, an ultrahigh piezoelectric coefficient d</w:t>
      </w:r>
      <w:r w:rsidRPr="00337F4A">
        <w:rPr>
          <w:rFonts w:ascii="Times New Roman" w:hAnsi="Times New Roman" w:cs="Times New Roman"/>
          <w:vertAlign w:val="subscript"/>
          <w:lang w:val="en-US" w:eastAsia="ja-JP"/>
        </w:rPr>
        <w:t>33</w:t>
      </w:r>
      <w:r w:rsidRPr="00F35C02">
        <w:rPr>
          <w:rFonts w:ascii="Times New Roman" w:hAnsi="Times New Roman" w:cs="Times New Roman"/>
          <w:lang w:val="en-US" w:eastAsia="ja-JP"/>
        </w:rPr>
        <w:t xml:space="preserve"> (</w:t>
      </w:r>
      <w:r w:rsidR="00F20AFE">
        <w:rPr>
          <w:rFonts w:ascii="Times New Roman" w:hAnsi="Times New Roman" w:cs="Times New Roman"/>
          <w:lang w:val="en-US" w:eastAsia="ja-JP"/>
        </w:rPr>
        <w:t>2</w:t>
      </w:r>
      <w:r w:rsidRPr="00F35C02">
        <w:rPr>
          <w:rFonts w:ascii="Times New Roman" w:hAnsi="Times New Roman" w:cs="Times New Roman"/>
          <w:lang w:val="en-US" w:eastAsia="ja-JP"/>
        </w:rPr>
        <w:t>,</w:t>
      </w:r>
      <w:r w:rsidR="00337F4A">
        <w:rPr>
          <w:rFonts w:ascii="Times New Roman" w:hAnsi="Times New Roman" w:cs="Times New Roman"/>
          <w:lang w:val="en-US" w:eastAsia="ja-JP"/>
        </w:rPr>
        <w:t>480</w:t>
      </w:r>
      <w:r w:rsidRPr="00F35C02">
        <w:rPr>
          <w:rFonts w:ascii="Times New Roman" w:hAnsi="Times New Roman" w:cs="Times New Roman"/>
          <w:lang w:val="en-US" w:eastAsia="ja-JP"/>
        </w:rPr>
        <w:t xml:space="preserve"> </w:t>
      </w:r>
      <w:proofErr w:type="spellStart"/>
      <w:r w:rsidR="005E2D11">
        <w:rPr>
          <w:rFonts w:ascii="Times New Roman" w:hAnsi="Times New Roman" w:cs="Times New Roman"/>
          <w:lang w:val="en-US" w:eastAsia="ja-JP"/>
        </w:rPr>
        <w:t>pC</w:t>
      </w:r>
      <w:proofErr w:type="spellEnd"/>
      <w:r w:rsidR="005E2D11">
        <w:rPr>
          <w:rFonts w:ascii="Times New Roman" w:hAnsi="Times New Roman" w:cs="Times New Roman"/>
          <w:lang w:val="en-US" w:eastAsia="ja-JP"/>
        </w:rPr>
        <w:t>/N</w:t>
      </w:r>
      <w:r w:rsidRPr="00F35C02">
        <w:rPr>
          <w:rFonts w:ascii="Times New Roman" w:hAnsi="Times New Roman" w:cs="Times New Roman"/>
          <w:lang w:val="en-US" w:eastAsia="ja-JP"/>
        </w:rPr>
        <w:t xml:space="preserve">), </w:t>
      </w:r>
      <w:r w:rsidR="00337F4A">
        <w:rPr>
          <w:rFonts w:ascii="Times New Roman" w:hAnsi="Times New Roman" w:cs="Times New Roman"/>
          <w:lang w:val="en-US" w:eastAsia="ja-JP"/>
        </w:rPr>
        <w:t xml:space="preserve">high dielectric permittivity (6800), and </w:t>
      </w:r>
      <w:r w:rsidRPr="00F35C02">
        <w:rPr>
          <w:rFonts w:ascii="Times New Roman" w:hAnsi="Times New Roman" w:cs="Times New Roman"/>
          <w:lang w:val="en-US" w:eastAsia="ja-JP"/>
        </w:rPr>
        <w:t>an excellent electromechanical coupling</w:t>
      </w:r>
      <w:r w:rsidR="00705C3B">
        <w:rPr>
          <w:rFonts w:ascii="Times New Roman" w:hAnsi="Times New Roman" w:cs="Times New Roman"/>
          <w:lang w:val="en-US" w:eastAsia="ja-JP"/>
        </w:rPr>
        <w:t xml:space="preserve"> </w:t>
      </w:r>
      <w:r w:rsidRPr="00F35C02">
        <w:rPr>
          <w:rFonts w:ascii="Times New Roman" w:hAnsi="Times New Roman" w:cs="Times New Roman"/>
          <w:lang w:val="en-US" w:eastAsia="ja-JP"/>
        </w:rPr>
        <w:t>factor k</w:t>
      </w:r>
      <w:r w:rsidRPr="00337F4A">
        <w:rPr>
          <w:rFonts w:ascii="Times New Roman" w:hAnsi="Times New Roman" w:cs="Times New Roman"/>
          <w:vertAlign w:val="subscript"/>
          <w:lang w:val="en-US" w:eastAsia="ja-JP"/>
        </w:rPr>
        <w:t>33</w:t>
      </w:r>
      <w:r w:rsidRPr="00F35C02">
        <w:rPr>
          <w:rFonts w:ascii="Times New Roman" w:hAnsi="Times New Roman" w:cs="Times New Roman"/>
          <w:lang w:val="en-US" w:eastAsia="ja-JP"/>
        </w:rPr>
        <w:t xml:space="preserve"> (about 9</w:t>
      </w:r>
      <w:r w:rsidR="00F20AFE">
        <w:rPr>
          <w:rFonts w:ascii="Times New Roman" w:hAnsi="Times New Roman" w:cs="Times New Roman"/>
          <w:lang w:val="en-US" w:eastAsia="ja-JP"/>
        </w:rPr>
        <w:t>7</w:t>
      </w:r>
      <w:r w:rsidRPr="00F35C02">
        <w:rPr>
          <w:rFonts w:ascii="Times New Roman" w:hAnsi="Times New Roman" w:cs="Times New Roman"/>
          <w:lang w:val="en-US" w:eastAsia="ja-JP"/>
        </w:rPr>
        <w:t xml:space="preserve"> per cent) and a large electro-optical coefficient γ</w:t>
      </w:r>
      <w:r w:rsidRPr="002A5ED4">
        <w:rPr>
          <w:rFonts w:ascii="Times New Roman" w:hAnsi="Times New Roman" w:cs="Times New Roman"/>
          <w:vertAlign w:val="subscript"/>
          <w:lang w:val="en-US" w:eastAsia="ja-JP"/>
        </w:rPr>
        <w:t>33</w:t>
      </w:r>
      <w:r w:rsidRPr="00F35C02">
        <w:rPr>
          <w:rFonts w:ascii="Times New Roman" w:hAnsi="Times New Roman" w:cs="Times New Roman"/>
          <w:lang w:val="en-US" w:eastAsia="ja-JP"/>
        </w:rPr>
        <w:t xml:space="preserve"> (approximately</w:t>
      </w:r>
      <w:r w:rsidR="00705C3B">
        <w:rPr>
          <w:rFonts w:ascii="Times New Roman" w:hAnsi="Times New Roman" w:cs="Times New Roman"/>
          <w:lang w:val="en-US" w:eastAsia="ja-JP"/>
        </w:rPr>
        <w:t xml:space="preserve"> </w:t>
      </w:r>
      <w:r w:rsidR="00F20AFE">
        <w:rPr>
          <w:rFonts w:ascii="Times New Roman" w:hAnsi="Times New Roman" w:cs="Times New Roman"/>
          <w:lang w:val="en-US" w:eastAsia="ja-JP"/>
        </w:rPr>
        <w:t>300</w:t>
      </w:r>
      <w:r w:rsidRPr="00F35C02">
        <w:rPr>
          <w:rFonts w:ascii="Times New Roman" w:hAnsi="Times New Roman" w:cs="Times New Roman"/>
          <w:lang w:val="en-US" w:eastAsia="ja-JP"/>
        </w:rPr>
        <w:t xml:space="preserve"> p</w:t>
      </w:r>
      <w:r w:rsidR="005E2D11">
        <w:rPr>
          <w:rFonts w:ascii="Times New Roman" w:hAnsi="Times New Roman" w:cs="Times New Roman"/>
          <w:lang w:val="en-US" w:eastAsia="ja-JP"/>
        </w:rPr>
        <w:t>m/v</w:t>
      </w:r>
      <w:r w:rsidRPr="00F35C02">
        <w:rPr>
          <w:rFonts w:ascii="Times New Roman" w:hAnsi="Times New Roman" w:cs="Times New Roman"/>
          <w:lang w:val="en-US" w:eastAsia="ja-JP"/>
        </w:rPr>
        <w:t>), which is far beyond the performance of the commonly used</w:t>
      </w:r>
      <w:r w:rsidR="00705C3B">
        <w:rPr>
          <w:rFonts w:ascii="Times New Roman" w:hAnsi="Times New Roman" w:cs="Times New Roman"/>
          <w:lang w:val="en-US" w:eastAsia="ja-JP"/>
        </w:rPr>
        <w:t xml:space="preserve"> </w:t>
      </w:r>
      <w:r w:rsidRPr="00F35C02">
        <w:rPr>
          <w:rFonts w:ascii="Times New Roman" w:hAnsi="Times New Roman" w:cs="Times New Roman"/>
          <w:lang w:val="en-US" w:eastAsia="ja-JP"/>
        </w:rPr>
        <w:t>transparent ferroelectric crystal LiNbO</w:t>
      </w:r>
      <w:r w:rsidRPr="00337F4A">
        <w:rPr>
          <w:rFonts w:ascii="Times New Roman" w:hAnsi="Times New Roman" w:cs="Times New Roman"/>
          <w:vertAlign w:val="subscript"/>
          <w:lang w:val="en-US" w:eastAsia="ja-JP"/>
        </w:rPr>
        <w:t>3</w:t>
      </w:r>
      <w:r w:rsidR="00CB504F">
        <w:rPr>
          <w:rFonts w:ascii="Times New Roman" w:hAnsi="Times New Roman" w:cs="Times New Roman"/>
          <w:lang w:val="en-US" w:eastAsia="ja-JP"/>
        </w:rPr>
        <w:t xml:space="preserve">. </w:t>
      </w:r>
      <w:r w:rsidR="00337F4A">
        <w:rPr>
          <w:rFonts w:ascii="Times New Roman" w:hAnsi="Times New Roman" w:cs="Times New Roman"/>
          <w:lang w:val="en-US" w:eastAsia="ja-JP"/>
        </w:rPr>
        <w:t xml:space="preserve">The ACP condition were 0.1 Hz, 24 cycles. </w:t>
      </w:r>
      <w:r w:rsidR="00CB504F">
        <w:rPr>
          <w:rFonts w:ascii="Times New Roman" w:hAnsi="Times New Roman" w:cs="Times New Roman"/>
          <w:lang w:val="en-US" w:eastAsia="ja-JP"/>
        </w:rPr>
        <w:t>The AC poling is a smart</w:t>
      </w:r>
      <w:r w:rsidR="00F20AFE">
        <w:rPr>
          <w:rFonts w:ascii="Times New Roman" w:hAnsi="Times New Roman" w:cs="Times New Roman"/>
          <w:lang w:val="en-US" w:eastAsia="ja-JP"/>
        </w:rPr>
        <w:t>, economical, and high-cost performance process</w:t>
      </w:r>
      <w:r w:rsidR="00CB504F">
        <w:rPr>
          <w:rFonts w:ascii="Times New Roman" w:hAnsi="Times New Roman" w:cs="Times New Roman"/>
          <w:lang w:val="en-US" w:eastAsia="ja-JP"/>
        </w:rPr>
        <w:t xml:space="preserve"> to enhance electrical and optical properties for PLMN-PT </w:t>
      </w:r>
      <w:r w:rsidR="005E2D11">
        <w:rPr>
          <w:rFonts w:ascii="Times New Roman" w:hAnsi="Times New Roman" w:cs="Times New Roman"/>
          <w:lang w:val="en-US" w:eastAsia="ja-JP"/>
        </w:rPr>
        <w:t>SCs</w:t>
      </w:r>
      <w:r w:rsidR="00CB504F">
        <w:rPr>
          <w:rFonts w:ascii="Times New Roman" w:hAnsi="Times New Roman" w:cs="Times New Roman"/>
          <w:lang w:val="en-US" w:eastAsia="ja-JP"/>
        </w:rPr>
        <w:t>. (</w:t>
      </w:r>
      <w:r w:rsidR="00D82357">
        <w:rPr>
          <w:rFonts w:ascii="Times New Roman" w:hAnsi="Times New Roman" w:cs="Times New Roman"/>
          <w:lang w:val="en-US" w:eastAsia="ja-JP"/>
        </w:rPr>
        <w:t>This is an e</w:t>
      </w:r>
      <w:r w:rsidR="00CB504F">
        <w:rPr>
          <w:rFonts w:ascii="Times New Roman" w:hAnsi="Times New Roman" w:cs="Times New Roman"/>
          <w:lang w:val="en-US" w:eastAsia="ja-JP"/>
        </w:rPr>
        <w:t>xample, 9</w:t>
      </w:r>
      <w:r w:rsidR="00337F4A">
        <w:rPr>
          <w:rFonts w:ascii="Times New Roman" w:hAnsi="Times New Roman" w:cs="Times New Roman"/>
          <w:lang w:val="en-US" w:eastAsia="ja-JP"/>
        </w:rPr>
        <w:t>9</w:t>
      </w:r>
      <w:r w:rsidR="00CB504F">
        <w:rPr>
          <w:rFonts w:ascii="Times New Roman" w:hAnsi="Times New Roman" w:cs="Times New Roman"/>
          <w:lang w:val="en-US" w:eastAsia="ja-JP"/>
        </w:rPr>
        <w:t xml:space="preserve"> words) </w:t>
      </w:r>
    </w:p>
    <w:p w14:paraId="07A9642F" w14:textId="77777777" w:rsidR="006A2498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14:paraId="0875157A" w14:textId="77777777" w:rsidR="00556B95" w:rsidRP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556B95">
        <w:rPr>
          <w:rFonts w:ascii="Times New Roman" w:eastAsia="Times New Roman" w:hAnsi="Times New Roman" w:cs="Times New Roman"/>
          <w:b/>
          <w:lang w:val="en-US" w:eastAsia="fr-FR"/>
        </w:rPr>
        <w:t xml:space="preserve">Background, Motivation and Objective </w:t>
      </w:r>
    </w:p>
    <w:p w14:paraId="4D5F5851" w14:textId="77777777" w:rsidR="00556B95" w:rsidRPr="003E3325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 w:eastAsia="fr-FR"/>
        </w:rPr>
      </w:pPr>
      <w:r w:rsidRPr="003E3325">
        <w:rPr>
          <w:rFonts w:ascii="Times New Roman" w:eastAsia="Times New Roman" w:hAnsi="Times New Roman" w:cs="Times New Roman"/>
          <w:i/>
          <w:u w:val="single"/>
          <w:lang w:val="en-US" w:eastAsia="fr-FR"/>
        </w:rPr>
        <w:t xml:space="preserve">Your text explaining what has been done previously and why this work is of importance. </w:t>
      </w:r>
    </w:p>
    <w:p w14:paraId="4C41EDED" w14:textId="6C3993A7" w:rsidR="005E2D11" w:rsidRPr="00556B95" w:rsidRDefault="005E2D11" w:rsidP="00556B95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14:paraId="74FFFE33" w14:textId="77777777" w:rsid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556B95">
        <w:rPr>
          <w:rFonts w:ascii="Times New Roman" w:eastAsia="Times New Roman" w:hAnsi="Times New Roman" w:cs="Times New Roman"/>
          <w:b/>
          <w:lang w:val="en-US" w:eastAsia="fr-FR"/>
        </w:rPr>
        <w:t xml:space="preserve">Statement of Contribution/Methods </w:t>
      </w:r>
    </w:p>
    <w:p w14:paraId="5DBEAE1D" w14:textId="77777777" w:rsidR="006A2498" w:rsidRPr="003E3325" w:rsidRDefault="006A2498" w:rsidP="006A2498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fr-FR"/>
        </w:rPr>
      </w:pPr>
      <w:r w:rsidRPr="003E3325">
        <w:rPr>
          <w:rFonts w:ascii="Times New Roman" w:eastAsia="Times New Roman" w:hAnsi="Times New Roman" w:cs="Times New Roman"/>
          <w:i/>
          <w:u w:val="single"/>
          <w:lang w:val="en-US" w:eastAsia="fr-FR"/>
        </w:rPr>
        <w:t>Description of equipment, methods used</w:t>
      </w:r>
      <w:r w:rsidRPr="003E3325">
        <w:rPr>
          <w:rFonts w:ascii="Times New Roman" w:eastAsia="Times New Roman" w:hAnsi="Times New Roman" w:cs="Times New Roman"/>
          <w:u w:val="single"/>
          <w:lang w:val="en-US" w:eastAsia="fr-FR"/>
        </w:rPr>
        <w:t xml:space="preserve">. </w:t>
      </w:r>
    </w:p>
    <w:p w14:paraId="772A6DD7" w14:textId="77777777" w:rsid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14:paraId="31C4D31B" w14:textId="77777777" w:rsidR="00556B95" w:rsidRPr="00556B95" w:rsidRDefault="00556B95" w:rsidP="00556B9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fr-FR"/>
        </w:rPr>
      </w:pPr>
      <w:r w:rsidRPr="00556B95">
        <w:rPr>
          <w:rFonts w:ascii="Times New Roman" w:eastAsia="Times New Roman" w:hAnsi="Times New Roman" w:cs="Times New Roman"/>
          <w:b/>
          <w:lang w:val="en-US" w:eastAsia="fr-FR"/>
        </w:rPr>
        <w:t xml:space="preserve">Results/Discussion </w:t>
      </w:r>
    </w:p>
    <w:p w14:paraId="43720426" w14:textId="77777777" w:rsidR="00556B95" w:rsidRPr="003E3325" w:rsidRDefault="006A2498" w:rsidP="00556B9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 w:eastAsia="fr-FR"/>
        </w:rPr>
      </w:pPr>
      <w:r w:rsidRPr="003E3325">
        <w:rPr>
          <w:rFonts w:ascii="Times New Roman" w:eastAsia="Times New Roman" w:hAnsi="Times New Roman" w:cs="Times New Roman"/>
          <w:i/>
          <w:u w:val="single"/>
          <w:lang w:val="en-US" w:eastAsia="fr-FR"/>
        </w:rPr>
        <w:t xml:space="preserve">Presentation of the results obtained and discussion of the results. </w:t>
      </w:r>
      <w:r w:rsidR="00556B95" w:rsidRPr="003E3325">
        <w:rPr>
          <w:rFonts w:ascii="Times New Roman" w:eastAsia="Times New Roman" w:hAnsi="Times New Roman" w:cs="Times New Roman"/>
          <w:i/>
          <w:u w:val="single"/>
          <w:lang w:val="en-US" w:eastAsia="fr-FR"/>
        </w:rPr>
        <w:t xml:space="preserve"> </w:t>
      </w:r>
    </w:p>
    <w:p w14:paraId="4DFA7A41" w14:textId="5F8420DA" w:rsidR="006A2498" w:rsidRDefault="006A2498">
      <w:pPr>
        <w:rPr>
          <w:lang w:val="en-US"/>
        </w:rPr>
      </w:pPr>
    </w:p>
    <w:p w14:paraId="1D30DC44" w14:textId="77E25C2F" w:rsidR="006A2498" w:rsidRDefault="00B90C7C">
      <w:pPr>
        <w:rPr>
          <w:i/>
          <w:u w:val="single"/>
          <w:lang w:val="en-US"/>
        </w:rPr>
      </w:pPr>
      <w:r w:rsidRPr="003E3325">
        <w:rPr>
          <w:i/>
          <w:u w:val="single"/>
          <w:lang w:val="en-US"/>
        </w:rPr>
        <w:t>Text</w:t>
      </w:r>
      <w:r w:rsidR="00950EC3" w:rsidRPr="003E3325">
        <w:rPr>
          <w:i/>
          <w:u w:val="single"/>
          <w:lang w:val="en-US"/>
        </w:rPr>
        <w:t>, Figures, and Table</w:t>
      </w:r>
      <w:r w:rsidRPr="003E3325">
        <w:rPr>
          <w:i/>
          <w:u w:val="single"/>
          <w:lang w:val="en-US"/>
        </w:rPr>
        <w:t xml:space="preserve"> may be completed with a clearly readable image. </w:t>
      </w:r>
      <w:r w:rsidR="0014234B" w:rsidRPr="003E3325">
        <w:rPr>
          <w:i/>
          <w:u w:val="single"/>
          <w:lang w:val="en-US"/>
        </w:rPr>
        <w:t>(Example image)</w:t>
      </w:r>
    </w:p>
    <w:p w14:paraId="41F77448" w14:textId="77777777" w:rsidR="003E3325" w:rsidRPr="003E3325" w:rsidRDefault="003E3325">
      <w:pPr>
        <w:rPr>
          <w:i/>
          <w:u w:val="single"/>
          <w:lang w:val="en-US"/>
        </w:rPr>
      </w:pPr>
    </w:p>
    <w:p w14:paraId="6BAA1FA0" w14:textId="31CD8397" w:rsidR="005E2D11" w:rsidRPr="003E3325" w:rsidRDefault="00950EC3" w:rsidP="005E2D11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1"/>
          <w:szCs w:val="21"/>
          <w:lang w:val="en-US" w:eastAsia="ja-JP"/>
        </w:rPr>
      </w:pPr>
      <w:r w:rsidRPr="003E3325">
        <w:rPr>
          <w:rFonts w:ascii="Times New Roman" w:hAnsi="Times New Roman" w:cs="Times New Roman"/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 wp14:anchorId="4E32AADE" wp14:editId="12BB21EC">
            <wp:simplePos x="0" y="0"/>
            <wp:positionH relativeFrom="column">
              <wp:posOffset>3850005</wp:posOffset>
            </wp:positionH>
            <wp:positionV relativeFrom="paragraph">
              <wp:posOffset>22225</wp:posOffset>
            </wp:positionV>
            <wp:extent cx="2190115" cy="1670685"/>
            <wp:effectExtent l="0" t="0" r="635" b="5715"/>
            <wp:wrapThrough wrapText="bothSides">
              <wp:wrapPolygon edited="0">
                <wp:start x="376" y="0"/>
                <wp:lineTo x="376" y="1724"/>
                <wp:lineTo x="1691" y="4433"/>
                <wp:lineTo x="2442" y="4433"/>
                <wp:lineTo x="752" y="5665"/>
                <wp:lineTo x="376" y="6404"/>
                <wp:lineTo x="0" y="16255"/>
                <wp:lineTo x="0" y="19950"/>
                <wp:lineTo x="6576" y="20196"/>
                <wp:lineTo x="6576" y="21428"/>
                <wp:lineTo x="14091" y="21428"/>
                <wp:lineTo x="15970" y="21428"/>
                <wp:lineTo x="17849" y="21428"/>
                <wp:lineTo x="17285" y="20196"/>
                <wp:lineTo x="19915" y="20196"/>
                <wp:lineTo x="21418" y="19704"/>
                <wp:lineTo x="21418" y="493"/>
                <wp:lineTo x="1879" y="0"/>
                <wp:lineTo x="376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D11" w:rsidRPr="003E3325">
        <w:rPr>
          <w:rFonts w:ascii="Times New Roman" w:eastAsia="ＭＳ 明朝" w:hAnsi="Times New Roman" w:cs="Times New Roman"/>
          <w:b/>
          <w:kern w:val="2"/>
          <w:sz w:val="21"/>
          <w:lang w:val="en-US" w:eastAsia="ja-JP"/>
        </w:rPr>
        <w:t xml:space="preserve">Table </w:t>
      </w:r>
      <w:r w:rsidRPr="003E3325">
        <w:rPr>
          <w:rFonts w:ascii="Times New Roman" w:eastAsia="ＭＳ 明朝" w:hAnsi="Times New Roman" w:cs="Times New Roman"/>
          <w:b/>
          <w:kern w:val="2"/>
          <w:sz w:val="21"/>
          <w:lang w:val="en-US" w:eastAsia="ja-JP"/>
        </w:rPr>
        <w:t>1</w:t>
      </w:r>
      <w:r w:rsidR="005E2D11" w:rsidRPr="003E3325">
        <w:rPr>
          <w:rFonts w:ascii="Times New Roman" w:eastAsia="ＭＳ 明朝" w:hAnsi="Times New Roman" w:cs="Times New Roman"/>
          <w:b/>
          <w:kern w:val="2"/>
          <w:sz w:val="21"/>
          <w:lang w:val="en-US" w:eastAsia="ja-JP"/>
        </w:rPr>
        <w:t>.</w:t>
      </w:r>
      <w:r w:rsidR="005E2D11" w:rsidRPr="003E3325">
        <w:rPr>
          <w:rFonts w:ascii="Times New Roman" w:eastAsia="SimSun" w:hAnsi="Times New Roman" w:cs="Times New Roman"/>
          <w:b/>
          <w:kern w:val="2"/>
          <w:sz w:val="21"/>
          <w:lang w:val="en-US" w:eastAsia="zh-CN"/>
        </w:rPr>
        <w:t xml:space="preserve"> </w:t>
      </w:r>
      <w:r w:rsidRPr="003E3325">
        <w:rPr>
          <w:rFonts w:ascii="Times New Roman" w:eastAsia="SimSun" w:hAnsi="Times New Roman" w:cs="Times New Roman"/>
          <w:kern w:val="2"/>
          <w:sz w:val="21"/>
          <w:lang w:val="en-US" w:eastAsia="zh-CN"/>
        </w:rPr>
        <w:t>Electrical</w:t>
      </w:r>
      <w:r w:rsidR="005E2D11" w:rsidRPr="003E3325">
        <w:rPr>
          <w:rFonts w:ascii="Times New Roman" w:eastAsia="ＭＳ 明朝" w:hAnsi="Times New Roman" w:cs="Times New Roman"/>
          <w:kern w:val="2"/>
          <w:sz w:val="21"/>
          <w:lang w:val="en-US" w:eastAsia="ja-JP"/>
        </w:rPr>
        <w:t xml:space="preserve"> properties of</w:t>
      </w:r>
      <w:r w:rsidR="005E2D11" w:rsidRPr="003E3325">
        <w:rPr>
          <w:rFonts w:ascii="Times New Roman" w:eastAsia="SimSun" w:hAnsi="Times New Roman" w:cs="Times New Roman"/>
          <w:kern w:val="2"/>
          <w:sz w:val="21"/>
          <w:lang w:val="en-US" w:eastAsia="zh-CN"/>
        </w:rPr>
        <w:t xml:space="preserve"> various relaxor-PT SCs after ACP.</w:t>
      </w:r>
    </w:p>
    <w:tbl>
      <w:tblPr>
        <w:tblW w:w="552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992"/>
        <w:gridCol w:w="993"/>
      </w:tblGrid>
      <w:tr w:rsidR="00950EC3" w:rsidRPr="003E3325" w14:paraId="424E4921" w14:textId="77777777" w:rsidTr="00337F4A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88C2A71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Sample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44531DB" w14:textId="77777777" w:rsidR="00950EC3" w:rsidRPr="003E3325" w:rsidRDefault="002526CA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m:oMath>
              <m:sSub>
                <m:sSubPr>
                  <m:ctrlPr>
                    <w:rPr>
                      <w:rFonts w:ascii="Cambria Math" w:eastAsia="ＭＳ 明朝" w:hAnsi="Cambria Math" w:cs="Times New Roman"/>
                      <w:kern w:val="2"/>
                      <w:sz w:val="21"/>
                      <w:szCs w:val="21"/>
                      <w:lang w:val="en-US" w:eastAsia="ja-JP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="ＭＳ 明朝" w:hAnsi="Cambria Math" w:cs="Times New Roman"/>
                          <w:kern w:val="2"/>
                          <w:sz w:val="21"/>
                          <w:szCs w:val="21"/>
                          <w:lang w:val="en-US" w:eastAsia="ja-JP"/>
                        </w:rPr>
                      </m:ctrlPr>
                    </m:sSubSupPr>
                    <m:e>
                      <m:r>
                        <w:rPr>
                          <w:rFonts w:ascii="Cambria Math" w:eastAsia="ＭＳ 明朝" w:hAnsi="Cambria Math" w:cs="Times New Roman"/>
                          <w:kern w:val="2"/>
                          <w:sz w:val="21"/>
                          <w:szCs w:val="21"/>
                          <w:lang w:val="en-US" w:eastAsia="ja-JP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ＭＳ 明朝" w:hAnsi="Cambria Math" w:cs="Times New Roman"/>
                          <w:kern w:val="2"/>
                          <w:sz w:val="21"/>
                          <w:szCs w:val="21"/>
                          <w:lang w:val="en-US" w:eastAsia="ja-JP"/>
                        </w:rPr>
                        <m:t>33</m:t>
                      </m:r>
                    </m:sub>
                    <m:sup>
                      <m:r>
                        <w:rPr>
                          <w:rFonts w:ascii="Cambria Math" w:eastAsia="ＭＳ 明朝" w:hAnsi="Cambria Math" w:cs="Times New Roman"/>
                          <w:kern w:val="2"/>
                          <w:sz w:val="21"/>
                          <w:szCs w:val="21"/>
                          <w:lang w:val="en-US" w:eastAsia="ja-JP"/>
                        </w:rPr>
                        <m:t>T</m:t>
                      </m:r>
                    </m:sup>
                  </m:sSubSup>
                  <m:r>
                    <w:rPr>
                      <w:rFonts w:ascii="Cambria Math" w:eastAsia="ＭＳ 明朝" w:hAnsi="Cambria Math" w:cs="Times New Roman"/>
                      <w:kern w:val="2"/>
                      <w:sz w:val="21"/>
                      <w:szCs w:val="21"/>
                      <w:lang w:val="en-US" w:eastAsia="ja-JP"/>
                    </w:rPr>
                    <m:t>/ε</m:t>
                  </m:r>
                </m:e>
                <m:sub>
                  <m:r>
                    <w:rPr>
                      <w:rFonts w:ascii="Cambria Math" w:eastAsia="ＭＳ 明朝" w:hAnsi="Cambria Math" w:cs="Times New Roman"/>
                      <w:kern w:val="2"/>
                      <w:sz w:val="21"/>
                      <w:szCs w:val="21"/>
                      <w:lang w:val="en-US" w:eastAsia="ja-JP"/>
                    </w:rPr>
                    <m:t>0</m:t>
                  </m:r>
                </m:sub>
              </m:sSub>
            </m:oMath>
            <w:r w:rsidR="00950EC3"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 xml:space="preserve"> at 25ºC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D965B53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proofErr w:type="gramStart"/>
            <w:r w:rsidRPr="003E3325">
              <w:rPr>
                <w:rFonts w:ascii="Times New Roman" w:eastAsia="SimSun" w:hAnsi="Times New Roman" w:cs="Times New Roman"/>
                <w:i/>
                <w:kern w:val="2"/>
                <w:sz w:val="21"/>
                <w:lang w:val="en-US" w:eastAsia="zh-CN"/>
              </w:rPr>
              <w:t>tan</w:t>
            </w:r>
            <w:proofErr w:type="gramEnd"/>
            <w:r w:rsidRPr="003E3325">
              <w:rPr>
                <w:rFonts w:ascii="Times New Roman" w:eastAsia="ＭＳ 明朝" w:hAnsi="Times New Roman" w:cs="Times New Roman"/>
                <w:i/>
                <w:kern w:val="2"/>
                <w:sz w:val="21"/>
                <w:lang w:val="en-US" w:eastAsia="ja-JP"/>
              </w:rPr>
              <w:t xml:space="preserve"> </w:t>
            </w:r>
            <w:r w:rsidRPr="003E3325">
              <w:rPr>
                <w:rFonts w:ascii="Times New Roman" w:eastAsia="SimSun" w:hAnsi="Times New Roman" w:cs="Times New Roman"/>
                <w:i/>
                <w:kern w:val="2"/>
                <w:sz w:val="21"/>
                <w:lang w:val="en-US" w:eastAsia="zh-CN"/>
              </w:rPr>
              <w:t xml:space="preserve">δ </w:t>
            </w: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(%)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C3A64E7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i/>
                <w:kern w:val="2"/>
                <w:sz w:val="21"/>
                <w:szCs w:val="21"/>
                <w:lang w:val="en-US" w:eastAsia="ja-JP"/>
              </w:rPr>
              <w:t>d</w:t>
            </w:r>
            <w:r w:rsidRPr="003E3325">
              <w:rPr>
                <w:rFonts w:ascii="Times New Roman" w:eastAsia="ＭＳ 明朝" w:hAnsi="Times New Roman" w:cs="Times New Roman"/>
                <w:i/>
                <w:kern w:val="2"/>
                <w:sz w:val="21"/>
                <w:szCs w:val="21"/>
                <w:vertAlign w:val="subscript"/>
                <w:lang w:val="en-US" w:eastAsia="ja-JP"/>
              </w:rPr>
              <w:t>33</w:t>
            </w: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 xml:space="preserve"> (</w:t>
            </w:r>
            <w:proofErr w:type="spellStart"/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pC</w:t>
            </w:r>
            <w:proofErr w:type="spellEnd"/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/N)</w:t>
            </w:r>
          </w:p>
        </w:tc>
      </w:tr>
      <w:tr w:rsidR="00950EC3" w:rsidRPr="003E3325" w14:paraId="2D0EEE3D" w14:textId="77777777" w:rsidTr="00337F4A">
        <w:tc>
          <w:tcPr>
            <w:tcW w:w="2268" w:type="dxa"/>
            <w:tcBorders>
              <w:top w:val="single" w:sz="12" w:space="0" w:color="auto"/>
            </w:tcBorders>
          </w:tcPr>
          <w:p w14:paraId="505845AA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0.75PMN-0.25PT</w:t>
            </w:r>
          </w:p>
          <w:p w14:paraId="657559F4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0.70PMN-0.30PT</w:t>
            </w:r>
          </w:p>
          <w:p w14:paraId="6208E59E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0.70PMN-0.30PT</w:t>
            </w:r>
          </w:p>
          <w:p w14:paraId="0A5DC188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0.70PMN-0.30PT</w:t>
            </w:r>
          </w:p>
          <w:p w14:paraId="49D63DCC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0.7PMN-0.3PT</w:t>
            </w:r>
          </w:p>
          <w:p w14:paraId="3B0D8836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PMN-PIN-PT</w:t>
            </w:r>
          </w:p>
          <w:p w14:paraId="112F55F0" w14:textId="480612BE" w:rsidR="00950EC3" w:rsidRPr="003E3325" w:rsidRDefault="00337F4A" w:rsidP="00337F4A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PLMN-</w:t>
            </w:r>
            <w:r w:rsidR="00950EC3"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0.3</w:t>
            </w: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2</w:t>
            </w:r>
            <w:r w:rsidR="00950EC3"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PT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009541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6397</w:t>
            </w:r>
          </w:p>
          <w:p w14:paraId="116AB9E1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8500</w:t>
            </w:r>
          </w:p>
          <w:p w14:paraId="4669A95B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6690</w:t>
            </w:r>
          </w:p>
          <w:p w14:paraId="5E92DFDF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6250</w:t>
            </w:r>
          </w:p>
          <w:p w14:paraId="43A369B8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7570</w:t>
            </w:r>
          </w:p>
          <w:p w14:paraId="6F1B8D69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4246</w:t>
            </w:r>
          </w:p>
          <w:p w14:paraId="0F0CDF9F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6800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BEB8E94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-</w:t>
            </w:r>
          </w:p>
          <w:p w14:paraId="16C9D055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-</w:t>
            </w:r>
          </w:p>
          <w:p w14:paraId="574A1D6D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0.32</w:t>
            </w:r>
          </w:p>
          <w:p w14:paraId="5157C28D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-</w:t>
            </w:r>
          </w:p>
          <w:p w14:paraId="2ECF80E7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0.25</w:t>
            </w:r>
          </w:p>
          <w:p w14:paraId="6990E40C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0.8</w:t>
            </w:r>
          </w:p>
          <w:p w14:paraId="7689A128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1.1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8F884F4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1730</w:t>
            </w:r>
          </w:p>
          <w:p w14:paraId="11113D37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1980</w:t>
            </w:r>
          </w:p>
          <w:p w14:paraId="5D661FC6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1820</w:t>
            </w:r>
          </w:p>
          <w:p w14:paraId="31DDE2FF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1860</w:t>
            </w:r>
          </w:p>
          <w:p w14:paraId="285A11FA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1930</w:t>
            </w:r>
          </w:p>
          <w:p w14:paraId="22706649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1413</w:t>
            </w:r>
          </w:p>
          <w:p w14:paraId="4D10B66A" w14:textId="77777777" w:rsidR="00950EC3" w:rsidRPr="003E3325" w:rsidRDefault="00950EC3" w:rsidP="005E2D11">
            <w:pPr>
              <w:widowControl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</w:pPr>
            <w:r w:rsidRPr="003E3325">
              <w:rPr>
                <w:rFonts w:ascii="Times New Roman" w:eastAsia="ＭＳ 明朝" w:hAnsi="Times New Roman" w:cs="Times New Roman"/>
                <w:kern w:val="2"/>
                <w:sz w:val="21"/>
                <w:szCs w:val="21"/>
                <w:lang w:val="en-US" w:eastAsia="ja-JP"/>
              </w:rPr>
              <w:t>2490</w:t>
            </w:r>
          </w:p>
        </w:tc>
      </w:tr>
    </w:tbl>
    <w:p w14:paraId="58A0D1C8" w14:textId="77777777" w:rsidR="00BF0669" w:rsidRDefault="00BF0669" w:rsidP="00BF0669">
      <w:pPr>
        <w:ind w:firstLineChars="1800" w:firstLine="3960"/>
        <w:rPr>
          <w:noProof/>
          <w:lang w:val="en-US" w:eastAsia="ja-JP"/>
        </w:rPr>
      </w:pPr>
    </w:p>
    <w:p w14:paraId="7A2BF2DC" w14:textId="3EE60C7B" w:rsidR="003E3325" w:rsidRPr="003E3325" w:rsidRDefault="00950EC3" w:rsidP="00BF0669">
      <w:pPr>
        <w:ind w:firstLineChars="2550" w:firstLine="5610"/>
        <w:rPr>
          <w:rFonts w:ascii="Times New Roman" w:hAnsi="Times New Roman" w:cs="Times New Roman"/>
          <w:noProof/>
          <w:lang w:val="en-US" w:eastAsia="ja-JP"/>
        </w:rPr>
      </w:pPr>
      <w:r w:rsidRPr="003E3325">
        <w:rPr>
          <w:rFonts w:ascii="Times New Roman" w:hAnsi="Times New Roman" w:cs="Times New Roman"/>
          <w:noProof/>
          <w:lang w:val="en-US" w:eastAsia="ja-JP"/>
        </w:rPr>
        <w:t>Fig. 1</w:t>
      </w:r>
      <w:r w:rsidR="007B6CFF">
        <w:rPr>
          <w:rFonts w:ascii="Times New Roman" w:hAnsi="Times New Roman" w:cs="Times New Roman"/>
          <w:noProof/>
          <w:lang w:val="en-US" w:eastAsia="ja-JP"/>
        </w:rPr>
        <w:t>.</w:t>
      </w:r>
      <w:r w:rsidRPr="003E3325">
        <w:rPr>
          <w:rFonts w:ascii="Times New Roman" w:hAnsi="Times New Roman" w:cs="Times New Roman"/>
          <w:noProof/>
          <w:lang w:val="en-US" w:eastAsia="ja-JP"/>
        </w:rPr>
        <w:t xml:space="preserve"> d</w:t>
      </w:r>
      <w:r w:rsidRPr="003E3325">
        <w:rPr>
          <w:rFonts w:ascii="Times New Roman" w:hAnsi="Times New Roman" w:cs="Times New Roman"/>
          <w:noProof/>
          <w:vertAlign w:val="subscript"/>
          <w:lang w:val="en-US" w:eastAsia="ja-JP"/>
        </w:rPr>
        <w:t>33</w:t>
      </w:r>
      <w:r w:rsidRPr="003E3325">
        <w:rPr>
          <w:rFonts w:ascii="Times New Roman" w:hAnsi="Times New Roman" w:cs="Times New Roman"/>
          <w:noProof/>
          <w:lang w:val="en-US" w:eastAsia="ja-JP"/>
        </w:rPr>
        <w:t xml:space="preserve"> vs</w:t>
      </w:r>
      <w:r w:rsidR="00BF0669" w:rsidRPr="003E3325">
        <w:rPr>
          <w:rFonts w:ascii="Times New Roman" w:hAnsi="Times New Roman" w:cs="Times New Roman"/>
          <w:noProof/>
          <w:lang w:val="en-US" w:eastAsia="ja-JP"/>
        </w:rPr>
        <w:t>.</w:t>
      </w:r>
      <w:r w:rsidRPr="003E3325">
        <w:rPr>
          <w:rFonts w:ascii="Times New Roman" w:hAnsi="Times New Roman" w:cs="Times New Roman"/>
          <w:noProof/>
          <w:lang w:val="en-US" w:eastAsia="ja-JP"/>
        </w:rPr>
        <w:t xml:space="preserve"> ACP voltages for PLMN-PT SC</w:t>
      </w:r>
      <w:r w:rsidR="00BF0669" w:rsidRPr="003E3325">
        <w:rPr>
          <w:rFonts w:ascii="Times New Roman" w:hAnsi="Times New Roman" w:cs="Times New Roman"/>
          <w:noProof/>
          <w:lang w:val="en-US" w:eastAsia="ja-JP"/>
        </w:rPr>
        <w:t>.</w:t>
      </w:r>
      <w:r w:rsidR="00F20AFE" w:rsidRPr="003E3325">
        <w:rPr>
          <w:rFonts w:ascii="Times New Roman" w:hAnsi="Times New Roman" w:cs="Times New Roman"/>
          <w:noProof/>
          <w:lang w:val="en-US" w:eastAsia="ja-JP"/>
        </w:rPr>
        <w:t xml:space="preserve"> </w:t>
      </w:r>
    </w:p>
    <w:p w14:paraId="3AE4EA2E" w14:textId="77777777" w:rsidR="003E3325" w:rsidRDefault="003E3325" w:rsidP="003E3325">
      <w:pPr>
        <w:rPr>
          <w:i/>
          <w:u w:val="single"/>
          <w:lang w:val="en-US"/>
        </w:rPr>
      </w:pPr>
    </w:p>
    <w:p w14:paraId="34A94741" w14:textId="0310E9C5" w:rsidR="0014234B" w:rsidRPr="0014234B" w:rsidRDefault="003E3325" w:rsidP="003E3325">
      <w:pPr>
        <w:rPr>
          <w:i/>
          <w:lang w:val="en-US"/>
        </w:rPr>
      </w:pPr>
      <w:r w:rsidRPr="003E3325">
        <w:rPr>
          <w:i/>
          <w:u w:val="single"/>
          <w:lang w:val="en-US"/>
        </w:rPr>
        <w:t>Abstract without image</w:t>
      </w:r>
      <w:r w:rsidR="0014234B" w:rsidRPr="003E3325">
        <w:rPr>
          <w:i/>
          <w:u w:val="single"/>
          <w:lang w:val="en-US"/>
        </w:rPr>
        <w:t xml:space="preserve">: Text must be less than 2500 characters excluding spaces, title, author names, and affiliations. </w:t>
      </w:r>
      <w:r w:rsidR="00BF0669" w:rsidRPr="003E3325">
        <w:rPr>
          <w:i/>
          <w:u w:val="single"/>
          <w:lang w:val="en-US"/>
        </w:rPr>
        <w:t xml:space="preserve"> </w:t>
      </w:r>
      <w:r w:rsidR="0014234B" w:rsidRPr="003E3325">
        <w:rPr>
          <w:i/>
          <w:u w:val="single"/>
          <w:lang w:val="en-US"/>
        </w:rPr>
        <w:t xml:space="preserve">Abstract with an image: Text with an image must be less than 2000 characters excluding spaces, title, author names, and affiliations. </w:t>
      </w:r>
    </w:p>
    <w:p w14:paraId="4F21F3A6" w14:textId="689923DE" w:rsidR="003E3325" w:rsidRPr="003E3325" w:rsidRDefault="0014234B" w:rsidP="003E3325">
      <w:pPr>
        <w:shd w:val="clear" w:color="auto" w:fill="FFFFFF"/>
        <w:spacing w:before="100" w:beforeAutospacing="1" w:after="45"/>
        <w:rPr>
          <w:rFonts w:ascii="Arial" w:eastAsia="ＭＳ Ｐゴシック" w:hAnsi="Arial" w:cs="Arial"/>
          <w:b/>
          <w:color w:val="000000"/>
          <w:sz w:val="15"/>
          <w:szCs w:val="15"/>
          <w:u w:val="single"/>
          <w:lang w:val="en-US" w:eastAsia="ja-JP"/>
        </w:rPr>
      </w:pPr>
      <w:r>
        <w:rPr>
          <w:lang w:val="en-US"/>
        </w:rPr>
        <w:t xml:space="preserve"> </w:t>
      </w:r>
      <w:r w:rsidR="00F35C02" w:rsidRPr="003E3325">
        <w:rPr>
          <w:b/>
          <w:u w:val="single"/>
          <w:lang w:val="en-US"/>
        </w:rPr>
        <w:t>Abstract should be within 1 page</w:t>
      </w:r>
      <w:r w:rsidR="002526CA">
        <w:rPr>
          <w:b/>
          <w:u w:val="single"/>
          <w:lang w:val="en-US"/>
        </w:rPr>
        <w:t xml:space="preserve"> using</w:t>
      </w:r>
      <w:r w:rsidR="003E3325" w:rsidRPr="003E3325">
        <w:rPr>
          <w:b/>
          <w:u w:val="single"/>
          <w:lang w:val="en-US"/>
        </w:rPr>
        <w:t xml:space="preserve"> </w:t>
      </w:r>
      <w:r w:rsidR="002526CA">
        <w:rPr>
          <w:b/>
          <w:u w:val="single"/>
          <w:lang w:val="en-US"/>
        </w:rPr>
        <w:t xml:space="preserve">A4 size with </w:t>
      </w:r>
      <w:r w:rsidR="003E3325" w:rsidRPr="003E3325">
        <w:rPr>
          <w:b/>
          <w:u w:val="single"/>
          <w:lang w:val="en-US"/>
        </w:rPr>
        <w:t>25 mm t</w:t>
      </w:r>
      <w:r w:rsidR="003E3325" w:rsidRPr="003E3325">
        <w:rPr>
          <w:rFonts w:eastAsia="ＭＳ Ｐゴシック" w:cs="Arial"/>
          <w:b/>
          <w:color w:val="000000"/>
          <w:u w:val="single"/>
          <w:lang w:val="en-US" w:eastAsia="ja-JP"/>
        </w:rPr>
        <w:t>op &amp;</w:t>
      </w:r>
      <w:r w:rsidR="002526CA">
        <w:rPr>
          <w:rFonts w:eastAsia="ＭＳ Ｐゴシック" w:cs="Arial"/>
          <w:b/>
          <w:color w:val="000000"/>
          <w:u w:val="single"/>
          <w:lang w:val="en-US" w:eastAsia="ja-JP"/>
        </w:rPr>
        <w:t xml:space="preserve"> bottom</w:t>
      </w:r>
      <w:r w:rsidR="003E3325" w:rsidRPr="003E3325">
        <w:rPr>
          <w:rFonts w:eastAsia="ＭＳ Ｐゴシック" w:cs="Arial"/>
          <w:b/>
          <w:color w:val="000000"/>
          <w:u w:val="single"/>
          <w:lang w:val="en-US" w:eastAsia="ja-JP"/>
        </w:rPr>
        <w:t>, and 14</w:t>
      </w:r>
      <w:r w:rsidR="003E3325" w:rsidRPr="003E3325">
        <w:rPr>
          <w:b/>
          <w:u w:val="single"/>
          <w:lang w:val="en-US"/>
        </w:rPr>
        <w:t xml:space="preserve"> mm </w:t>
      </w:r>
      <w:r w:rsidR="003E3325" w:rsidRPr="003E3325">
        <w:rPr>
          <w:b/>
          <w:u w:val="single"/>
          <w:lang w:val="en-US"/>
        </w:rPr>
        <w:t>left</w:t>
      </w:r>
      <w:r w:rsidR="003E3325" w:rsidRPr="003E3325">
        <w:rPr>
          <w:rFonts w:eastAsia="ＭＳ Ｐゴシック" w:cs="Arial"/>
          <w:b/>
          <w:color w:val="000000"/>
          <w:u w:val="single"/>
          <w:lang w:val="en-US" w:eastAsia="ja-JP"/>
        </w:rPr>
        <w:t xml:space="preserve"> &amp; </w:t>
      </w:r>
      <w:r w:rsidR="003E3325" w:rsidRPr="003E3325">
        <w:rPr>
          <w:rFonts w:eastAsia="ＭＳ Ｐゴシック" w:cs="Arial"/>
          <w:b/>
          <w:color w:val="000000"/>
          <w:u w:val="single"/>
          <w:lang w:val="en-US" w:eastAsia="ja-JP"/>
        </w:rPr>
        <w:t>right</w:t>
      </w:r>
      <w:r w:rsidR="003E3325" w:rsidRPr="003E3325">
        <w:rPr>
          <w:rFonts w:eastAsia="ＭＳ Ｐゴシック" w:cs="Arial"/>
          <w:b/>
          <w:color w:val="000000"/>
          <w:u w:val="single"/>
          <w:lang w:val="en-US" w:eastAsia="ja-JP"/>
        </w:rPr>
        <w:t xml:space="preserve"> margin</w:t>
      </w:r>
      <w:r w:rsidR="002526CA">
        <w:rPr>
          <w:rFonts w:eastAsia="ＭＳ Ｐゴシック" w:cs="Arial"/>
          <w:b/>
          <w:color w:val="000000"/>
          <w:u w:val="single"/>
          <w:lang w:val="en-US" w:eastAsia="ja-JP"/>
        </w:rPr>
        <w:t>s</w:t>
      </w:r>
      <w:r w:rsidR="003E3325" w:rsidRPr="003E3325">
        <w:rPr>
          <w:rFonts w:eastAsia="ＭＳ Ｐゴシック" w:cs="Arial"/>
          <w:b/>
          <w:color w:val="000000"/>
          <w:u w:val="single"/>
          <w:lang w:val="en-US" w:eastAsia="ja-JP"/>
        </w:rPr>
        <w:t>.</w:t>
      </w:r>
    </w:p>
    <w:p w14:paraId="25362748" w14:textId="3F4C08C6" w:rsidR="00BF0669" w:rsidRPr="006A2498" w:rsidRDefault="00BF0669">
      <w:pPr>
        <w:rPr>
          <w:lang w:val="en-US"/>
        </w:rPr>
      </w:pPr>
      <w:bookmarkStart w:id="0" w:name="_GoBack"/>
      <w:bookmarkEnd w:id="0"/>
    </w:p>
    <w:sectPr w:rsidR="00BF0669" w:rsidRPr="006A2498" w:rsidSect="003E3325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5"/>
    <w:rsid w:val="0003138B"/>
    <w:rsid w:val="00100968"/>
    <w:rsid w:val="0014234B"/>
    <w:rsid w:val="00250845"/>
    <w:rsid w:val="002526CA"/>
    <w:rsid w:val="002A5ED4"/>
    <w:rsid w:val="00337F4A"/>
    <w:rsid w:val="00373EF7"/>
    <w:rsid w:val="003E3325"/>
    <w:rsid w:val="00556B95"/>
    <w:rsid w:val="00572E4D"/>
    <w:rsid w:val="005E2D11"/>
    <w:rsid w:val="00637072"/>
    <w:rsid w:val="006A1661"/>
    <w:rsid w:val="006A2498"/>
    <w:rsid w:val="00705C3B"/>
    <w:rsid w:val="007657EF"/>
    <w:rsid w:val="007B6CFF"/>
    <w:rsid w:val="008670BE"/>
    <w:rsid w:val="009360C0"/>
    <w:rsid w:val="00950EC3"/>
    <w:rsid w:val="00A528D5"/>
    <w:rsid w:val="00B90C7C"/>
    <w:rsid w:val="00BF0669"/>
    <w:rsid w:val="00CB504F"/>
    <w:rsid w:val="00D72B60"/>
    <w:rsid w:val="00D82357"/>
    <w:rsid w:val="00E843CC"/>
    <w:rsid w:val="00F20AFE"/>
    <w:rsid w:val="00F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7A1B5"/>
  <w15:chartTrackingRefBased/>
  <w15:docId w15:val="{F8F94515-BF27-4D76-81DF-41C2BB95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968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3E3325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420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1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3459-E848-4B9A-A8A9-FC1A6DEB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1848</Characters>
  <Application>Microsoft Office Word</Application>
  <DocSecurity>0</DocSecurity>
  <Lines>54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BRIDAL</dc:creator>
  <cp:keywords/>
  <dc:description/>
  <cp:lastModifiedBy>Kaikai Kosugi</cp:lastModifiedBy>
  <cp:revision>4</cp:revision>
  <cp:lastPrinted>2019-02-04T10:15:00Z</cp:lastPrinted>
  <dcterms:created xsi:type="dcterms:W3CDTF">2020-09-15T03:08:00Z</dcterms:created>
  <dcterms:modified xsi:type="dcterms:W3CDTF">2020-09-15T03:14:00Z</dcterms:modified>
</cp:coreProperties>
</file>